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64" w:rsidRDefault="00432D64">
      <w:pPr>
        <w:pBdr>
          <w:bottom w:val="single" w:sz="6" w:space="1" w:color="auto"/>
        </w:pBdr>
        <w:rPr>
          <w:sz w:val="24"/>
          <w:szCs w:val="24"/>
        </w:rPr>
      </w:pPr>
    </w:p>
    <w:p w:rsidR="00796781" w:rsidRPr="000C0B8A" w:rsidRDefault="00796781">
      <w:pPr>
        <w:rPr>
          <w:b/>
          <w:sz w:val="56"/>
          <w:szCs w:val="56"/>
        </w:rPr>
      </w:pPr>
      <w:r w:rsidRPr="000C0B8A">
        <w:rPr>
          <w:b/>
          <w:sz w:val="56"/>
          <w:szCs w:val="56"/>
        </w:rPr>
        <w:t>Pořízení komunální techniky - traktor</w:t>
      </w:r>
    </w:p>
    <w:p w:rsidR="00432D64" w:rsidRPr="000C0B8A" w:rsidRDefault="00796781">
      <w:pPr>
        <w:rPr>
          <w:sz w:val="40"/>
          <w:szCs w:val="40"/>
        </w:rPr>
      </w:pPr>
      <w:r w:rsidRPr="000C0B8A">
        <w:rPr>
          <w:sz w:val="40"/>
          <w:szCs w:val="40"/>
        </w:rPr>
        <w:t>Nákup nového traktoru John Deere byl financován pomocí nadačního příspěvku Nadace ČEZ ve výši 350 000,- Kč. Celková cena 1 119 250,- Kč. Dodavatel AGROSERVIS TRADING a.s.</w:t>
      </w:r>
    </w:p>
    <w:p w:rsidR="00432D64" w:rsidRDefault="00796781">
      <w:pPr>
        <w:rPr>
          <w:sz w:val="24"/>
          <w:szCs w:val="24"/>
        </w:rPr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5513030" cy="2514600"/>
            <wp:effectExtent l="0" t="0" r="0" b="0"/>
            <wp:docPr id="3" name="Obrázek 3" descr="Výsledek obrázku pro nadace če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nadace čez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139" cy="253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2D64" w:rsidRDefault="00432D64">
      <w:pPr>
        <w:rPr>
          <w:sz w:val="24"/>
          <w:szCs w:val="24"/>
        </w:rPr>
      </w:pPr>
    </w:p>
    <w:sectPr w:rsidR="00432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BC"/>
    <w:rsid w:val="000C0B8A"/>
    <w:rsid w:val="00432D64"/>
    <w:rsid w:val="0072346A"/>
    <w:rsid w:val="00796781"/>
    <w:rsid w:val="0088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C8919-63E7-4D2D-B429-DB10D141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2D6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Koprivova</dc:creator>
  <cp:keywords/>
  <dc:description/>
  <cp:lastModifiedBy>Pecinová</cp:lastModifiedBy>
  <cp:revision>2</cp:revision>
  <cp:lastPrinted>2019-12-16T10:31:00Z</cp:lastPrinted>
  <dcterms:created xsi:type="dcterms:W3CDTF">2024-04-23T11:54:00Z</dcterms:created>
  <dcterms:modified xsi:type="dcterms:W3CDTF">2024-04-23T11:54:00Z</dcterms:modified>
</cp:coreProperties>
</file>